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02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val="ru-RU"/>
        </w:rPr>
        <w:t>ПРИКАЗ</w:t>
      </w:r>
    </w:p>
    <w:p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                                  №______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br w:type="textWrapping"/>
      </w:r>
    </w:p>
    <w:p w14:paraId="00000009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г. Владимир</w:t>
      </w:r>
    </w:p>
    <w:p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 xml:space="preserve">Об утверждении Положения </w:t>
      </w: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 xml:space="preserve">о </w:t>
      </w: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 xml:space="preserve">платных </w:t>
      </w:r>
    </w:p>
    <w:p w14:paraId="0000000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>образовательных услугах</w:t>
      </w:r>
    </w:p>
    <w:p w14:paraId="0000000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</w:p>
    <w:p w14:paraId="0000000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ab/>
        <w:t xml:space="preserve">В целях обеспечения образовательной деятельности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Н.В.,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IGYM»,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 xml:space="preserve">в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>дальнейшем именуемом “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Организация”</w:t>
      </w:r>
    </w:p>
    <w:p w14:paraId="00000010">
      <w:pPr>
        <w:widowControl w:val="off"/>
        <w:tabs>
          <w:tab w:val="left" w:pos="851"/>
        </w:tabs>
        <w:spacing w:after="0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ru-RU"/>
        </w:rPr>
        <w:t>ПРИКАЗЫВАЮ:</w:t>
      </w:r>
    </w:p>
    <w:p w14:paraId="0000001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3">
      <w:pPr>
        <w:widowControl w:val="off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Утвердить и ввести в действие с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Положение 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о 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платных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образовательных услугах.</w:t>
      </w:r>
    </w:p>
    <w:p w14:paraId="00000014">
      <w:pPr>
        <w:widowControl w:val="off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Контроль за исполнением настоящего приказа оставляю за собой.</w:t>
      </w:r>
    </w:p>
    <w:p w14:paraId="0000001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Приложение:</w:t>
      </w:r>
    </w:p>
    <w:p w14:paraId="0000001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Положение о 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платных образовательных услугах.</w:t>
      </w:r>
    </w:p>
    <w:p w14:paraId="0000001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A">
      <w:pPr>
        <w:widowControl w:val="off"/>
        <w:spacing w:after="0" w:line="240" w:lineRule="auto"/>
        <w:rPr>
          <w:rFonts w:ascii="Times New Roman" w:cs="Times New Roman" w:eastAsia="Times New Roman" w:hAnsi="Times New Roman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ИП Шмелев Н.В.</w:t>
      </w:r>
    </w:p>
    <w:p w14:paraId="0000001B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C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D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E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F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0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1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2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3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4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5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6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7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8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9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A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B">
      <w:pPr>
        <w:widowControl w:val="off"/>
        <w:spacing w:after="0" w:line="240" w:lineRule="auto"/>
        <w:rPr>
          <w:rFonts w:ascii="Times New Roman" w:cs="Times New Roman" w:eastAsia="Times New Roman" w:hAnsi="Times New Roman"/>
          <w:lang w:val="ru-RU"/>
        </w:rPr>
      </w:pPr>
    </w:p>
    <w:p w14:paraId="0000002C">
      <w:pPr>
        <w:widowControl w:val="off"/>
        <w:spacing w:after="120"/>
        <w:ind w:left="283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D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2E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2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30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31">
      <w:pPr>
        <w:pStyle w:val="BodyText"/>
        <w:jc w:val="right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 </w:t>
      </w:r>
      <w:r>
        <w:rPr>
          <w:b/>
          <w:bCs/>
          <w:sz w:val="24"/>
          <w:szCs w:val="24"/>
          <w:highlight w:val="none"/>
        </w:rPr>
        <w:t>УТВЕРЖД</w:t>
      </w:r>
      <w:r>
        <w:rPr>
          <w:b/>
          <w:bCs/>
          <w:sz w:val="24"/>
          <w:szCs w:val="24"/>
          <w:highlight w:val="none"/>
          <w:lang w:val="ru-RU"/>
        </w:rPr>
        <w:t>Е</w:t>
      </w:r>
      <w:r>
        <w:rPr>
          <w:b/>
          <w:bCs/>
          <w:sz w:val="24"/>
          <w:szCs w:val="24"/>
          <w:highlight w:val="none"/>
          <w:lang w:val="ru-RU"/>
        </w:rPr>
        <w:t>НО</w:t>
      </w:r>
      <w:r>
        <w:rPr>
          <w:b/>
          <w:bCs/>
          <w:sz w:val="24"/>
          <w:szCs w:val="24"/>
          <w:highlight w:val="none"/>
        </w:rPr>
        <w:t>:</w:t>
      </w:r>
    </w:p>
    <w:p w14:paraId="00000032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>риказ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ом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ИП Шмелев Н.В.</w:t>
      </w:r>
    </w:p>
    <w:p w14:paraId="00000033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от 27.02.2026 г. № _____</w:t>
      </w:r>
    </w:p>
    <w:p w14:paraId="00000034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35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_____________________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Н.В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. Шмелев</w:t>
      </w:r>
    </w:p>
    <w:p w14:paraId="00000036">
      <w:pPr>
        <w:pStyle w:val="Heading1"/>
        <w:spacing w:before="0" w:line="276" w:lineRule="auto"/>
        <w:jc w:val="center"/>
        <w:rPr>
          <w:rFonts w:ascii="Times New Roman" w:cs="Times New Roman" w:hAnsi="Times New Roman"/>
          <w:color w:val="auto"/>
          <w:lang w:val="ru-RU"/>
        </w:rPr>
      </w:pPr>
    </w:p>
    <w:p w14:paraId="00000037">
      <w:pPr>
        <w:pStyle w:val="Heading1"/>
        <w:spacing w:before="0" w:line="276" w:lineRule="auto"/>
        <w:jc w:val="center"/>
        <w:rPr>
          <w:sz w:val="28"/>
          <w:szCs w:val="28"/>
          <w:lang w:val="ru-RU"/>
        </w:rPr>
      </w:pPr>
      <w:r>
        <w:rPr>
          <w:rFonts w:ascii="Times New Roman" w:cs="Times New Roman" w:hAnsi="Times New Roman"/>
          <w:color w:val="auto"/>
          <w:lang w:val="ru-RU"/>
        </w:rPr>
        <w:t>ПОЛОЖЕНИЕ</w:t>
      </w:r>
      <w:r>
        <w:rPr>
          <w:rFonts w:ascii="Times New Roman" w:cs="Times New Roman" w:hAnsi="Times New Roman"/>
          <w:color w:val="auto"/>
          <w:lang w:val="ru-RU"/>
        </w:rPr>
        <w:br w:type="textWrapping"/>
      </w:r>
      <w:r>
        <w:rPr>
          <w:rFonts w:ascii="Times New Roman" w:cs="Times New Roman" w:hAnsi="Times New Roman"/>
          <w:color w:val="auto"/>
          <w:lang w:val="ru-RU"/>
        </w:rPr>
        <w:t>о платны</w:t>
      </w:r>
      <w:r>
        <w:rPr>
          <w:rFonts w:ascii="Times New Roman" w:cs="Times New Roman" w:hAnsi="Times New Roman"/>
          <w:color w:val="auto"/>
          <w:sz w:val="28"/>
          <w:szCs w:val="28"/>
          <w:lang w:val="ru-RU"/>
        </w:rPr>
        <w:t>х образовательных услугах</w:t>
      </w:r>
      <w:r>
        <w:rPr>
          <w:rFonts w:ascii="Times New Roman" w:cs="Times New Roman" w:hAnsi="Times New Roman"/>
          <w:color w:val="auto"/>
          <w:sz w:val="28"/>
          <w:szCs w:val="28"/>
          <w:lang w:val="ru-RU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>Гимнастическ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ru-RU"/>
        </w:rPr>
        <w:t>ого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 xml:space="preserve"> Центр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ru-RU"/>
        </w:rPr>
        <w:t>а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 xml:space="preserve"> IGYM</w:t>
      </w:r>
    </w:p>
    <w:p w14:paraId="00000038">
      <w:pPr>
        <w:pStyle w:val="Normal"/>
        <w:spacing w:before="0" w:line="276" w:lineRule="auto"/>
        <w:jc w:val="center"/>
        <w:rPr/>
      </w:pPr>
    </w:p>
    <w:p w14:paraId="00000039">
      <w:pPr>
        <w:pStyle w:val="Heading2"/>
        <w:spacing w:before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ru-RU"/>
        </w:rPr>
        <w:t>1. Общие положения</w:t>
      </w:r>
    </w:p>
    <w:p w14:paraId="0000003A">
      <w:pPr>
        <w:pStyle w:val="Normal"/>
        <w:spacing w:after="0" w:line="276" w:lineRule="auto"/>
        <w:ind w:right="0" w:firstLine="744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 xml:space="preserve">1.1. Настоящее Положение определяет порядок оказания платных образовательных услуг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3B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C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D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E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- «Спортивная акробатика».</w:t>
      </w:r>
    </w:p>
    <w:p w14:paraId="0000003F">
      <w:pPr>
        <w:pStyle w:val="Normal"/>
        <w:spacing w:after="0" w:line="276" w:lineRule="auto"/>
        <w:ind w:right="0" w:firstLine="636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Нила Валерьевича,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(далее — Организация).</w:t>
      </w:r>
    </w:p>
    <w:p w14:paraId="00000040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1.2. Положение разработано в соответствии с Федеральным законом № 273-ФЗ «Об образовании в Российской Федерации», Законом РФ «О защите прав потребителей», и иными нормативными правовыми актами Российской Федерации.</w:t>
      </w:r>
    </w:p>
    <w:p w14:paraId="00000041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1.3. Платные образовательные услуги оказываются исключительно на основании договора об оказании платных образовательных услуг</w:t>
      </w:r>
      <w:r>
        <w:rPr>
          <w:rFonts w:ascii="Times New Roman" w:cs="Times New Roman" w:hAnsi="Times New Roman"/>
          <w:sz w:val="24"/>
          <w:szCs w:val="24"/>
          <w:lang w:val="ru-RU"/>
        </w:rPr>
        <w:t>/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публичной оферты на оказание образовательных услуг 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(далее </w:t>
      </w:r>
      <w:r>
        <w:rPr>
          <w:rFonts w:ascii="Times New Roman" w:cs="Times New Roman" w:hAnsi="Times New Roman"/>
          <w:sz w:val="24"/>
          <w:szCs w:val="24"/>
          <w:lang w:val="ru-RU"/>
        </w:rPr>
        <w:t>–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ru-RU"/>
        </w:rPr>
        <w:t>Публичная оферта, Договор)</w:t>
      </w:r>
      <w:r>
        <w:rPr>
          <w:rFonts w:ascii="Times New Roman" w:cs="Times New Roman" w:hAnsi="Times New Roman"/>
          <w:sz w:val="24"/>
          <w:szCs w:val="24"/>
          <w:lang w:val="ru-RU"/>
        </w:rPr>
        <w:t>.</w:t>
      </w:r>
    </w:p>
    <w:p w14:paraId="00000042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</w:p>
    <w:p w14:paraId="00000043">
      <w:pPr>
        <w:pStyle w:val="Heading2"/>
        <w:spacing w:before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2. Виды платных образовательных услуг</w:t>
      </w:r>
    </w:p>
    <w:p w14:paraId="00000044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2.1. Организация оказывае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т платные образовательные услуги по реализации дополнительных общеразвивающих программ в области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спорта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.</w:t>
      </w:r>
    </w:p>
    <w:p w14:paraId="00000045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2.2. Образовательные услуги оказываются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 в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очной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форме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46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</w:p>
    <w:p w14:paraId="00000047">
      <w:pPr>
        <w:pStyle w:val="Heading2"/>
        <w:spacing w:before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ru-RU"/>
        </w:rPr>
        <w:t>3. Порядок оказания платных образовательных услуг</w:t>
      </w:r>
    </w:p>
    <w:p w14:paraId="00000048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3.1. Платные образовательные услуги предоставляются обучающемуся после зачисления на обучение и заключения договора.</w:t>
      </w:r>
    </w:p>
    <w:p w14:paraId="00000049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3.2. Содержание, объем, сроки и форма реализации образовательной программы определяются соответствующей образовательной программой и договором.</w:t>
      </w:r>
    </w:p>
    <w:p w14:paraId="0000004A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</w:p>
    <w:p w14:paraId="0000004B">
      <w:pPr>
        <w:pStyle w:val="Heading2"/>
        <w:spacing w:before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ru-RU"/>
        </w:rPr>
        <w:t>4. Стоимость платных образовательных услуг и порядок оплаты</w:t>
      </w:r>
    </w:p>
    <w:p w14:paraId="0000004C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4.1. Стоимость обучения устанавливается Организацией самостоятельно и доводится до сведения обучающихся путем размещения информации на официальном сайте.</w:t>
      </w:r>
    </w:p>
    <w:p w14:paraId="0000004D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4.2. Оплата обучения производится в безналичной форме способами, указанными на сайте Организации.</w:t>
      </w:r>
    </w:p>
    <w:p w14:paraId="0000004E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4.3. Возможность рассрочки, поэтапной оплаты либо иных условий оплаты определяется условиями договора.</w:t>
      </w:r>
    </w:p>
    <w:p w14:paraId="0000004F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</w:p>
    <w:p w14:paraId="00000050">
      <w:pPr>
        <w:pStyle w:val="Heading2"/>
        <w:spacing w:before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ru-RU"/>
        </w:rPr>
        <w:t>5. Права и обязанности сторон</w:t>
      </w:r>
    </w:p>
    <w:p w14:paraId="00000051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5.1. Права и обязанности обучающегося и Организации определяются договором об оказании платных образовательных услуг и законодательством Российской Федерации.</w:t>
      </w:r>
    </w:p>
    <w:p w14:paraId="00000052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5.2. Организация обязуется оказать образовательные услуги надлежащего качества в соответствии с утвержденной образовательной программой.</w:t>
      </w:r>
    </w:p>
    <w:p w14:paraId="00000053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</w:p>
    <w:p w14:paraId="00000054">
      <w:pPr>
        <w:pStyle w:val="Heading2"/>
        <w:spacing w:before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6. Ответственность сторон</w:t>
      </w:r>
    </w:p>
    <w:p w14:paraId="00000055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6.1.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0000056">
      <w:pPr>
        <w:spacing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57">
      <w:pPr>
        <w:pStyle w:val="Heading2"/>
        <w:spacing w:before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7. Заключительные положения</w:t>
      </w:r>
    </w:p>
    <w:p w14:paraId="00000058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7.1. Настоящее Положение вступает в силу с момента утверждения приказом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59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7.2. Изменения и дополнения в настоящее Положение утверждаются приказом по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5A">
      <w:pPr>
        <w:spacing w:after="0" w:line="360" w:lineRule="auto"/>
        <w:ind w:firstLine="720"/>
        <w:jc w:val="both"/>
        <w:rPr>
          <w:rFonts w:ascii="Times New Roman" w:cs="Times New Roman" w:hAnsi="Times New Roman"/>
          <w:sz w:val="24"/>
          <w:szCs w:val="24"/>
          <w:lang w:val="ru-RU"/>
        </w:rPr>
      </w:pPr>
    </w:p>
    <w:sectPr>
      <w:pgSz w:w="12240" w:h="15840"/>
      <w:pgMar w:top="852" w:right="9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AF"/>
    <w:rsid w:val="0015074B"/>
    <w:rsid w:val="001600E3"/>
    <w:rsid w:val="0019209A"/>
    <w:rsid w:val="00287676"/>
    <w:rsid w:val="0029639D"/>
    <w:rsid w:val="00300A32"/>
    <w:rsid w:val="00326F90"/>
    <w:rsid w:val="004C571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7841A"/>
  <w14:defaultImageDpi w14:val="300"/>
  <w15:docId w15:val="{795EF50B-4E35-482F-8C76-C459D3610735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Заголовок5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</w:style>
  <w:style w:type="paragraph" w:styleId="BodyText3">
    <w:name w:val="Body Text 3"/>
    <w:basedOn w:val="Normal"/>
    <w:link w:val="Основнойтекст3Знак"/>
    <w:uiPriority w:val="99"/>
    <w:unhideWhenUsed w:val="on"/>
    <w:pPr>
      <w:spacing w:after="120"/>
    </w:pPr>
    <w:rPr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ТекстмакросаЗнак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ТекстмакросаЗнак">
    <w:name w:val="Текст макроса Знак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paragraph" w:customStyle="1" w:styleId="ConsNormal">
    <w:name w:val="ConsNormal"/>
    <w:uiPriority w:val="99"/>
    <w:pPr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generated by python-docx</dc:description>
  <dc:creator>python-docx</dc:creator>
  <cp:lastModifiedBy>Юлия</cp:lastModifiedBy>
</cp:coreProperties>
</file>